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pPr>
      <w:r>
        <w:rPr>
          <w:rFonts w:ascii="Arial" w:cs="Arial" w:eastAsia="Arial" w:hAnsi="Arial"/>
          <w:b/>
          <w:bCs/>
          <w:color w:val="1A1A1A"/>
          <w:sz w:val="52"/>
          <w:szCs w:val="52"/>
        </w:rPr>
        <w:t xml:space="preserve">ROCKHUB</w:t>
      </w:r>
    </w:p>
    <w:p>
      <w:pPr>
        <w:spacing w:after="0" w:before="0"/>
      </w:pPr>
      <w:r>
        <w:rPr>
          <w:rFonts w:ascii="Arial" w:cs="Arial" w:eastAsia="Arial" w:hAnsi="Arial"/>
          <w:color w:val="777777"/>
          <w:sz w:val="28"/>
          <w:szCs w:val="28"/>
        </w:rPr>
        <w:t xml:space="preserve">Vedtægter</w:t>
      </w:r>
    </w:p>
    <w:p>
      <w:pPr>
        <w:pBdr>
          <w:bottom w:val="single" w:color="1A1A1A" w:sz="8" w:space="1"/>
        </w:pBdr>
        <w:spacing w:after="360" w:before="120"/>
      </w:pPr>
      <w:r>
        <w:t xml:space="preserve"/>
      </w:r>
    </w:p>
    <w:p>
      <w:pPr>
        <w:pBdr>
          <w:bottom w:val="single" w:color="CCCCCC" w:sz="6" w:space="4"/>
        </w:pBdr>
        <w:spacing w:after="120" w:before="440"/>
      </w:pPr>
      <w:r>
        <w:rPr>
          <w:rFonts w:ascii="Arial" w:cs="Arial" w:eastAsia="Arial" w:hAnsi="Arial"/>
          <w:b/>
          <w:bCs/>
          <w:color w:val="1A1A1A"/>
          <w:sz w:val="26"/>
          <w:szCs w:val="26"/>
        </w:rPr>
        <w:t xml:space="preserve">§ 1  Navn og hjemsted</w:t>
      </w:r>
    </w:p>
    <w:p>
      <w:pPr>
        <w:spacing w:after="80" w:before="80"/>
        <w:ind w:left="0"/>
        <w:jc w:val="both"/>
      </w:pPr>
      <w:r>
        <w:rPr>
          <w:rFonts w:ascii="Arial" w:cs="Arial" w:eastAsia="Arial" w:hAnsi="Arial"/>
          <w:b/>
          <w:bCs/>
          <w:color w:val="1A1A1A"/>
          <w:sz w:val="22"/>
          <w:szCs w:val="22"/>
        </w:rPr>
        <w:t xml:space="preserve">Stk. 1.  </w:t>
      </w:r>
      <w:r>
        <w:rPr>
          <w:rFonts w:ascii="Arial" w:cs="Arial" w:eastAsia="Arial" w:hAnsi="Arial"/>
          <w:color w:val="444444"/>
          <w:sz w:val="22"/>
          <w:szCs w:val="22"/>
        </w:rPr>
        <w:t xml:space="preserve">Foreningens navn er RockHub.</w:t>
      </w:r>
    </w:p>
    <w:p>
      <w:pPr>
        <w:spacing w:after="80" w:before="80"/>
        <w:ind w:left="0"/>
        <w:jc w:val="both"/>
      </w:pPr>
      <w:r>
        <w:rPr>
          <w:rFonts w:ascii="Arial" w:cs="Arial" w:eastAsia="Arial" w:hAnsi="Arial"/>
          <w:b/>
          <w:bCs/>
          <w:color w:val="1A1A1A"/>
          <w:sz w:val="22"/>
          <w:szCs w:val="22"/>
        </w:rPr>
        <w:t xml:space="preserve">Stk. 2.  </w:t>
      </w:r>
      <w:r>
        <w:rPr>
          <w:rFonts w:ascii="Arial" w:cs="Arial" w:eastAsia="Arial" w:hAnsi="Arial"/>
          <w:color w:val="444444"/>
          <w:sz w:val="22"/>
          <w:szCs w:val="22"/>
        </w:rPr>
        <w:t xml:space="preserve">Foreningens hjemsted er Aarhus Kommune.</w:t>
      </w:r>
    </w:p>
    <w:p>
      <w:pPr>
        <w:pBdr>
          <w:bottom w:val="single" w:color="CCCCCC" w:sz="6" w:space="4"/>
        </w:pBdr>
        <w:spacing w:after="120" w:before="440"/>
      </w:pPr>
      <w:r>
        <w:rPr>
          <w:rFonts w:ascii="Arial" w:cs="Arial" w:eastAsia="Arial" w:hAnsi="Arial"/>
          <w:b/>
          <w:bCs/>
          <w:color w:val="1A1A1A"/>
          <w:sz w:val="26"/>
          <w:szCs w:val="26"/>
        </w:rPr>
        <w:t xml:space="preserve">§ 2  Formål</w:t>
      </w:r>
    </w:p>
    <w:p>
      <w:pPr>
        <w:spacing w:after="80" w:before="80"/>
        <w:ind w:left="0"/>
        <w:jc w:val="both"/>
      </w:pPr>
      <w:r>
        <w:rPr>
          <w:rFonts w:ascii="Arial" w:cs="Arial" w:eastAsia="Arial" w:hAnsi="Arial"/>
          <w:b/>
          <w:bCs/>
          <w:color w:val="1A1A1A"/>
          <w:sz w:val="22"/>
          <w:szCs w:val="22"/>
        </w:rPr>
        <w:t xml:space="preserve">Stk. 1.  </w:t>
      </w:r>
      <w:r>
        <w:rPr>
          <w:rFonts w:ascii="Arial" w:cs="Arial" w:eastAsia="Arial" w:hAnsi="Arial"/>
          <w:color w:val="444444"/>
          <w:sz w:val="22"/>
          <w:szCs w:val="22"/>
        </w:rPr>
        <w:t xml:space="preserve">Foreningens formål er at skabe et levende fællesskab for voksne amatørmusikere i Aarhus og omegn, der ønsker at spille rytmisk musik sammen.</w:t>
      </w:r>
    </w:p>
    <w:p>
      <w:pPr>
        <w:spacing w:after="80" w:before="80"/>
        <w:ind w:left="0"/>
        <w:jc w:val="both"/>
      </w:pPr>
      <w:r>
        <w:rPr>
          <w:rFonts w:ascii="Arial" w:cs="Arial" w:eastAsia="Arial" w:hAnsi="Arial"/>
          <w:b/>
          <w:bCs/>
          <w:color w:val="1A1A1A"/>
          <w:sz w:val="22"/>
          <w:szCs w:val="22"/>
        </w:rPr>
        <w:t xml:space="preserve">Stk. 2.  </w:t>
      </w:r>
      <w:r>
        <w:rPr>
          <w:rFonts w:ascii="Arial" w:cs="Arial" w:eastAsia="Arial" w:hAnsi="Arial"/>
          <w:color w:val="444444"/>
          <w:sz w:val="22"/>
          <w:szCs w:val="22"/>
        </w:rPr>
        <w:t xml:space="preserve">Foreningen arbejder for at fremme spilleglæde, samspil og socialt samvær ved at:</w:t>
      </w:r>
    </w:p>
    <w:p>
      <w:pPr>
        <w:pStyle w:val="ListParagraph"/>
        <w:numPr>
          <w:ilvl w:val="0"/>
          <w:numId w:val="2"/>
        </w:numPr>
        <w:spacing w:after="40" w:before="40"/>
      </w:pPr>
      <w:r>
        <w:rPr>
          <w:rFonts w:ascii="Arial" w:cs="Arial" w:eastAsia="Arial" w:hAnsi="Arial"/>
          <w:color w:val="444444"/>
          <w:sz w:val="22"/>
          <w:szCs w:val="22"/>
        </w:rPr>
        <w:t xml:space="preserve">tilrettelægge jam-aftener, sammenspilsarrangementer og uformelle koncerter</w:t>
      </w:r>
    </w:p>
    <w:p>
      <w:pPr>
        <w:pStyle w:val="ListParagraph"/>
        <w:numPr>
          <w:ilvl w:val="0"/>
          <w:numId w:val="2"/>
        </w:numPr>
        <w:spacing w:after="40" w:before="40"/>
      </w:pPr>
      <w:r>
        <w:rPr>
          <w:rFonts w:ascii="Arial" w:cs="Arial" w:eastAsia="Arial" w:hAnsi="Arial"/>
          <w:color w:val="444444"/>
          <w:sz w:val="22"/>
          <w:szCs w:val="22"/>
        </w:rPr>
        <w:t xml:space="preserve">facilitere kontakt mellem musikere med henblik på bandsamarbejde og netværk</w:t>
      </w:r>
    </w:p>
    <w:p>
      <w:pPr>
        <w:pStyle w:val="ListParagraph"/>
        <w:numPr>
          <w:ilvl w:val="0"/>
          <w:numId w:val="2"/>
        </w:numPr>
        <w:spacing w:after="40" w:before="40"/>
      </w:pPr>
      <w:r>
        <w:rPr>
          <w:rFonts w:ascii="Arial" w:cs="Arial" w:eastAsia="Arial" w:hAnsi="Arial"/>
          <w:color w:val="444444"/>
          <w:sz w:val="22"/>
          <w:szCs w:val="22"/>
        </w:rPr>
        <w:t xml:space="preserve">tilbyde workshops, coaching og faglig inspiration</w:t>
      </w:r>
    </w:p>
    <w:p>
      <w:pPr>
        <w:pStyle w:val="ListParagraph"/>
        <w:numPr>
          <w:ilvl w:val="0"/>
          <w:numId w:val="2"/>
        </w:numPr>
        <w:spacing w:after="40" w:before="40"/>
      </w:pPr>
      <w:r>
        <w:rPr>
          <w:rFonts w:ascii="Arial" w:cs="Arial" w:eastAsia="Arial" w:hAnsi="Arial"/>
          <w:color w:val="444444"/>
          <w:sz w:val="22"/>
          <w:szCs w:val="22"/>
        </w:rPr>
        <w:t xml:space="preserve">samarbejde med musikmiljøet i Aarhus, herunder spillesteder, øvelokaler og musikforeninger</w:t>
      </w:r>
    </w:p>
    <w:p>
      <w:pPr>
        <w:spacing w:after="80" w:before="80"/>
        <w:ind w:left="0"/>
        <w:jc w:val="both"/>
      </w:pPr>
      <w:r>
        <w:rPr>
          <w:rFonts w:ascii="Arial" w:cs="Arial" w:eastAsia="Arial" w:hAnsi="Arial"/>
          <w:b/>
          <w:bCs/>
          <w:color w:val="1A1A1A"/>
          <w:sz w:val="22"/>
          <w:szCs w:val="22"/>
        </w:rPr>
        <w:t xml:space="preserve">Stk. 3.  </w:t>
      </w:r>
      <w:r>
        <w:rPr>
          <w:rFonts w:ascii="Arial" w:cs="Arial" w:eastAsia="Arial" w:hAnsi="Arial"/>
          <w:color w:val="444444"/>
          <w:sz w:val="22"/>
          <w:szCs w:val="22"/>
        </w:rPr>
        <w:t xml:space="preserve">Foreningen er almennyttig og drives uden gevinst for øje.</w:t>
      </w:r>
    </w:p>
    <w:p>
      <w:pPr>
        <w:pBdr>
          <w:bottom w:val="single" w:color="CCCCCC" w:sz="6" w:space="4"/>
        </w:pBdr>
        <w:spacing w:after="120" w:before="440"/>
      </w:pPr>
      <w:r>
        <w:rPr>
          <w:rFonts w:ascii="Arial" w:cs="Arial" w:eastAsia="Arial" w:hAnsi="Arial"/>
          <w:b/>
          <w:bCs/>
          <w:color w:val="1A1A1A"/>
          <w:sz w:val="26"/>
          <w:szCs w:val="26"/>
        </w:rPr>
        <w:t xml:space="preserve">§ 3  Medlemskab</w:t>
      </w:r>
    </w:p>
    <w:p>
      <w:pPr>
        <w:spacing w:after="80" w:before="80"/>
        <w:ind w:left="0"/>
        <w:jc w:val="both"/>
      </w:pPr>
      <w:r>
        <w:rPr>
          <w:rFonts w:ascii="Arial" w:cs="Arial" w:eastAsia="Arial" w:hAnsi="Arial"/>
          <w:b/>
          <w:bCs/>
          <w:color w:val="1A1A1A"/>
          <w:sz w:val="22"/>
          <w:szCs w:val="22"/>
        </w:rPr>
        <w:t xml:space="preserve">Stk. 1.  </w:t>
      </w:r>
      <w:r>
        <w:rPr>
          <w:rFonts w:ascii="Arial" w:cs="Arial" w:eastAsia="Arial" w:hAnsi="Arial"/>
          <w:color w:val="444444"/>
          <w:sz w:val="22"/>
          <w:szCs w:val="22"/>
        </w:rPr>
        <w:t xml:space="preserve">Som medlem kan optages enhver, der er fyldt 18 år og har interesse i at spille rytmisk musik.</w:t>
      </w:r>
    </w:p>
    <w:p>
      <w:pPr>
        <w:spacing w:after="80" w:before="80"/>
        <w:ind w:left="0"/>
        <w:jc w:val="both"/>
      </w:pPr>
      <w:r>
        <w:rPr>
          <w:rFonts w:ascii="Arial" w:cs="Arial" w:eastAsia="Arial" w:hAnsi="Arial"/>
          <w:b/>
          <w:bCs/>
          <w:color w:val="1A1A1A"/>
          <w:sz w:val="22"/>
          <w:szCs w:val="22"/>
        </w:rPr>
        <w:t xml:space="preserve">Stk. 2.  </w:t>
      </w:r>
      <w:r>
        <w:rPr>
          <w:rFonts w:ascii="Arial" w:cs="Arial" w:eastAsia="Arial" w:hAnsi="Arial"/>
          <w:color w:val="444444"/>
          <w:sz w:val="22"/>
          <w:szCs w:val="22"/>
        </w:rPr>
        <w:t xml:space="preserve">Indmeldelse sker skriftligt til bestyrelsen, og medlemskabet træder i kraft ved betaling af kontingent.</w:t>
      </w:r>
    </w:p>
    <w:p>
      <w:pPr>
        <w:spacing w:after="80" w:before="80"/>
        <w:ind w:left="0"/>
        <w:jc w:val="both"/>
      </w:pPr>
      <w:r>
        <w:rPr>
          <w:rFonts w:ascii="Arial" w:cs="Arial" w:eastAsia="Arial" w:hAnsi="Arial"/>
          <w:b/>
          <w:bCs/>
          <w:color w:val="1A1A1A"/>
          <w:sz w:val="22"/>
          <w:szCs w:val="22"/>
        </w:rPr>
        <w:t xml:space="preserve">Stk. 3.  </w:t>
      </w:r>
      <w:r>
        <w:rPr>
          <w:rFonts w:ascii="Arial" w:cs="Arial" w:eastAsia="Arial" w:hAnsi="Arial"/>
          <w:color w:val="444444"/>
          <w:sz w:val="22"/>
          <w:szCs w:val="22"/>
        </w:rPr>
        <w:t xml:space="preserve">Udmeldelse sker skriftligt til bestyrelsen med virkning fra udgangen af den igangværende kontingentperiode.</w:t>
      </w:r>
    </w:p>
    <w:p>
      <w:pPr>
        <w:spacing w:after="80" w:before="80"/>
        <w:ind w:left="0"/>
        <w:jc w:val="both"/>
      </w:pPr>
      <w:r>
        <w:rPr>
          <w:rFonts w:ascii="Arial" w:cs="Arial" w:eastAsia="Arial" w:hAnsi="Arial"/>
          <w:b/>
          <w:bCs/>
          <w:color w:val="1A1A1A"/>
          <w:sz w:val="22"/>
          <w:szCs w:val="22"/>
        </w:rPr>
        <w:t xml:space="preserve">Stk. 4.  </w:t>
      </w:r>
      <w:r>
        <w:rPr>
          <w:rFonts w:ascii="Arial" w:cs="Arial" w:eastAsia="Arial" w:hAnsi="Arial"/>
          <w:color w:val="444444"/>
          <w:sz w:val="22"/>
          <w:szCs w:val="22"/>
        </w:rPr>
        <w:t xml:space="preserve">Bestyrelsen kan ekskludere et medlem, der modarbejder foreningens formål eller skader foreningens interesser. Det ekskluderede medlem kan indbringe afgørelsen for den førstkommende generalforsamling.</w:t>
      </w:r>
    </w:p>
    <w:p>
      <w:pPr>
        <w:pBdr>
          <w:bottom w:val="single" w:color="CCCCCC" w:sz="6" w:space="4"/>
        </w:pBdr>
        <w:spacing w:after="120" w:before="440"/>
      </w:pPr>
      <w:r>
        <w:rPr>
          <w:rFonts w:ascii="Arial" w:cs="Arial" w:eastAsia="Arial" w:hAnsi="Arial"/>
          <w:b/>
          <w:bCs/>
          <w:color w:val="1A1A1A"/>
          <w:sz w:val="26"/>
          <w:szCs w:val="26"/>
        </w:rPr>
        <w:t xml:space="preserve">§ 4  Kontingent</w:t>
      </w:r>
    </w:p>
    <w:p>
      <w:pPr>
        <w:spacing w:after="80" w:before="80"/>
        <w:ind w:left="0"/>
        <w:jc w:val="both"/>
      </w:pPr>
      <w:r>
        <w:rPr>
          <w:rFonts w:ascii="Arial" w:cs="Arial" w:eastAsia="Arial" w:hAnsi="Arial"/>
          <w:b/>
          <w:bCs/>
          <w:color w:val="1A1A1A"/>
          <w:sz w:val="22"/>
          <w:szCs w:val="22"/>
        </w:rPr>
        <w:t xml:space="preserve">Stk. 1.  </w:t>
      </w:r>
      <w:r>
        <w:rPr>
          <w:rFonts w:ascii="Arial" w:cs="Arial" w:eastAsia="Arial" w:hAnsi="Arial"/>
          <w:color w:val="444444"/>
          <w:sz w:val="22"/>
          <w:szCs w:val="22"/>
        </w:rPr>
        <w:t xml:space="preserve">Kontingentet fastsættes af generalforsamlingen for ét år ad gangen.</w:t>
      </w:r>
    </w:p>
    <w:p>
      <w:pPr>
        <w:spacing w:after="80" w:before="80"/>
        <w:ind w:left="0"/>
        <w:jc w:val="both"/>
      </w:pPr>
      <w:r>
        <w:rPr>
          <w:rFonts w:ascii="Arial" w:cs="Arial" w:eastAsia="Arial" w:hAnsi="Arial"/>
          <w:b/>
          <w:bCs/>
          <w:color w:val="1A1A1A"/>
          <w:sz w:val="22"/>
          <w:szCs w:val="22"/>
        </w:rPr>
        <w:t xml:space="preserve">Stk. 2.  </w:t>
      </w:r>
      <w:r>
        <w:rPr>
          <w:rFonts w:ascii="Arial" w:cs="Arial" w:eastAsia="Arial" w:hAnsi="Arial"/>
          <w:color w:val="444444"/>
          <w:sz w:val="22"/>
          <w:szCs w:val="22"/>
        </w:rPr>
        <w:t xml:space="preserve">Kontingentperioden følger kalenderåret. Bestyrelsen kan fastsætte nærmere regler for opkrævning og betaling.</w:t>
      </w:r>
    </w:p>
    <w:p>
      <w:pPr>
        <w:pBdr>
          <w:bottom w:val="single" w:color="CCCCCC" w:sz="6" w:space="4"/>
        </w:pBdr>
        <w:spacing w:after="120" w:before="440"/>
      </w:pPr>
      <w:r>
        <w:rPr>
          <w:rFonts w:ascii="Arial" w:cs="Arial" w:eastAsia="Arial" w:hAnsi="Arial"/>
          <w:b/>
          <w:bCs/>
          <w:color w:val="1A1A1A"/>
          <w:sz w:val="26"/>
          <w:szCs w:val="26"/>
        </w:rPr>
        <w:t xml:space="preserve">§ 5  Generalforsamling</w:t>
      </w:r>
    </w:p>
    <w:p>
      <w:pPr>
        <w:spacing w:after="80" w:before="80"/>
        <w:ind w:left="0"/>
        <w:jc w:val="both"/>
      </w:pPr>
      <w:r>
        <w:rPr>
          <w:rFonts w:ascii="Arial" w:cs="Arial" w:eastAsia="Arial" w:hAnsi="Arial"/>
          <w:b/>
          <w:bCs/>
          <w:color w:val="1A1A1A"/>
          <w:sz w:val="22"/>
          <w:szCs w:val="22"/>
        </w:rPr>
        <w:t xml:space="preserve">Stk. 1.  </w:t>
      </w:r>
      <w:r>
        <w:rPr>
          <w:rFonts w:ascii="Arial" w:cs="Arial" w:eastAsia="Arial" w:hAnsi="Arial"/>
          <w:color w:val="444444"/>
          <w:sz w:val="22"/>
          <w:szCs w:val="22"/>
        </w:rPr>
        <w:t xml:space="preserve">Generalforsamlingen er foreningens højeste myndighed.</w:t>
      </w:r>
    </w:p>
    <w:p>
      <w:pPr>
        <w:spacing w:after="80" w:before="80"/>
        <w:ind w:left="0"/>
        <w:jc w:val="both"/>
      </w:pPr>
      <w:r>
        <w:rPr>
          <w:rFonts w:ascii="Arial" w:cs="Arial" w:eastAsia="Arial" w:hAnsi="Arial"/>
          <w:b/>
          <w:bCs/>
          <w:color w:val="1A1A1A"/>
          <w:sz w:val="22"/>
          <w:szCs w:val="22"/>
        </w:rPr>
        <w:t xml:space="preserve">Stk. 2.  </w:t>
      </w:r>
      <w:r>
        <w:rPr>
          <w:rFonts w:ascii="Arial" w:cs="Arial" w:eastAsia="Arial" w:hAnsi="Arial"/>
          <w:color w:val="444444"/>
          <w:sz w:val="22"/>
          <w:szCs w:val="22"/>
        </w:rPr>
        <w:t xml:space="preserve">Ordinær generalforsamling afholdes én gang årligt, senest inden udgangen af april måned. Indkaldelse sker med mindst tre ugers varsel via e-mail til alle medlemmer med angivelse af dagsorden.</w:t>
      </w:r>
    </w:p>
    <w:p>
      <w:pPr>
        <w:spacing w:after="80" w:before="80"/>
        <w:ind w:left="0"/>
        <w:jc w:val="both"/>
      </w:pPr>
      <w:r>
        <w:rPr>
          <w:rFonts w:ascii="Arial" w:cs="Arial" w:eastAsia="Arial" w:hAnsi="Arial"/>
          <w:b/>
          <w:bCs/>
          <w:color w:val="1A1A1A"/>
          <w:sz w:val="22"/>
          <w:szCs w:val="22"/>
        </w:rPr>
        <w:t xml:space="preserve">Stk. 3.  </w:t>
      </w:r>
      <w:r>
        <w:rPr>
          <w:rFonts w:ascii="Arial" w:cs="Arial" w:eastAsia="Arial" w:hAnsi="Arial"/>
          <w:color w:val="444444"/>
          <w:sz w:val="22"/>
          <w:szCs w:val="22"/>
        </w:rPr>
        <w:t xml:space="preserve">Dagsorden for den ordinære generalforsamling skal som minimum indeholde følgende punkter:</w:t>
      </w:r>
    </w:p>
    <w:p>
      <w:pPr>
        <w:pStyle w:val="ListParagraph"/>
        <w:numPr>
          <w:ilvl w:val="0"/>
          <w:numId w:val="3"/>
        </w:numPr>
        <w:spacing w:after="40" w:before="40"/>
      </w:pPr>
      <w:r>
        <w:rPr>
          <w:rFonts w:ascii="Arial" w:cs="Arial" w:eastAsia="Arial" w:hAnsi="Arial"/>
          <w:color w:val="444444"/>
          <w:sz w:val="22"/>
          <w:szCs w:val="22"/>
        </w:rPr>
        <w:t xml:space="preserve">Valg af dirigent og referent</w:t>
      </w:r>
    </w:p>
    <w:p>
      <w:pPr>
        <w:pStyle w:val="ListParagraph"/>
        <w:numPr>
          <w:ilvl w:val="0"/>
          <w:numId w:val="3"/>
        </w:numPr>
        <w:spacing w:after="40" w:before="40"/>
      </w:pPr>
      <w:r>
        <w:rPr>
          <w:rFonts w:ascii="Arial" w:cs="Arial" w:eastAsia="Arial" w:hAnsi="Arial"/>
          <w:color w:val="444444"/>
          <w:sz w:val="22"/>
          <w:szCs w:val="22"/>
        </w:rPr>
        <w:t xml:space="preserve">Bestyrelsens beretning</w:t>
      </w:r>
    </w:p>
    <w:p>
      <w:pPr>
        <w:pStyle w:val="ListParagraph"/>
        <w:numPr>
          <w:ilvl w:val="0"/>
          <w:numId w:val="3"/>
        </w:numPr>
        <w:spacing w:after="40" w:before="40"/>
      </w:pPr>
      <w:r>
        <w:rPr>
          <w:rFonts w:ascii="Arial" w:cs="Arial" w:eastAsia="Arial" w:hAnsi="Arial"/>
          <w:color w:val="444444"/>
          <w:sz w:val="22"/>
          <w:szCs w:val="22"/>
        </w:rPr>
        <w:t xml:space="preserve">Fremlæggelse og godkendelse af regnskab</w:t>
      </w:r>
    </w:p>
    <w:p>
      <w:pPr>
        <w:pStyle w:val="ListParagraph"/>
        <w:numPr>
          <w:ilvl w:val="0"/>
          <w:numId w:val="3"/>
        </w:numPr>
        <w:spacing w:after="40" w:before="40"/>
      </w:pPr>
      <w:r>
        <w:rPr>
          <w:rFonts w:ascii="Arial" w:cs="Arial" w:eastAsia="Arial" w:hAnsi="Arial"/>
          <w:color w:val="444444"/>
          <w:sz w:val="22"/>
          <w:szCs w:val="22"/>
        </w:rPr>
        <w:t xml:space="preserve">Fastsættelse af kontingent</w:t>
      </w:r>
    </w:p>
    <w:p>
      <w:pPr>
        <w:pStyle w:val="ListParagraph"/>
        <w:numPr>
          <w:ilvl w:val="0"/>
          <w:numId w:val="3"/>
        </w:numPr>
        <w:spacing w:after="40" w:before="40"/>
      </w:pPr>
      <w:r>
        <w:rPr>
          <w:rFonts w:ascii="Arial" w:cs="Arial" w:eastAsia="Arial" w:hAnsi="Arial"/>
          <w:color w:val="444444"/>
          <w:sz w:val="22"/>
          <w:szCs w:val="22"/>
        </w:rPr>
        <w:t xml:space="preserve">Indkomne forslag</w:t>
      </w:r>
    </w:p>
    <w:p>
      <w:pPr>
        <w:pStyle w:val="ListParagraph"/>
        <w:numPr>
          <w:ilvl w:val="0"/>
          <w:numId w:val="3"/>
        </w:numPr>
        <w:spacing w:after="40" w:before="40"/>
      </w:pPr>
      <w:r>
        <w:rPr>
          <w:rFonts w:ascii="Arial" w:cs="Arial" w:eastAsia="Arial" w:hAnsi="Arial"/>
          <w:color w:val="444444"/>
          <w:sz w:val="22"/>
          <w:szCs w:val="22"/>
        </w:rPr>
        <w:t xml:space="preserve">Valg af bestyrelse og suppleanter</w:t>
      </w:r>
    </w:p>
    <w:p>
      <w:pPr>
        <w:pStyle w:val="ListParagraph"/>
        <w:numPr>
          <w:ilvl w:val="0"/>
          <w:numId w:val="3"/>
        </w:numPr>
        <w:spacing w:after="40" w:before="40"/>
      </w:pPr>
      <w:r>
        <w:rPr>
          <w:rFonts w:ascii="Arial" w:cs="Arial" w:eastAsia="Arial" w:hAnsi="Arial"/>
          <w:color w:val="444444"/>
          <w:sz w:val="22"/>
          <w:szCs w:val="22"/>
        </w:rPr>
        <w:t xml:space="preserve">Eventuelt</w:t>
      </w:r>
    </w:p>
    <w:p>
      <w:pPr>
        <w:spacing w:after="80" w:before="80"/>
        <w:ind w:left="0"/>
        <w:jc w:val="both"/>
      </w:pPr>
      <w:r>
        <w:rPr>
          <w:rFonts w:ascii="Arial" w:cs="Arial" w:eastAsia="Arial" w:hAnsi="Arial"/>
          <w:b/>
          <w:bCs/>
          <w:color w:val="1A1A1A"/>
          <w:sz w:val="22"/>
          <w:szCs w:val="22"/>
        </w:rPr>
        <w:t xml:space="preserve">Stk. 4.  </w:t>
      </w:r>
      <w:r>
        <w:rPr>
          <w:rFonts w:ascii="Arial" w:cs="Arial" w:eastAsia="Arial" w:hAnsi="Arial"/>
          <w:color w:val="444444"/>
          <w:sz w:val="22"/>
          <w:szCs w:val="22"/>
        </w:rPr>
        <w:t xml:space="preserve">Forslag, der ønskes behandlet på generalforsamlingen, skal være bestyrelsen i hænde senest 8 dage før afholdelsen.</w:t>
      </w:r>
    </w:p>
    <w:p>
      <w:pPr>
        <w:spacing w:after="80" w:before="80"/>
        <w:ind w:left="0"/>
        <w:jc w:val="both"/>
      </w:pPr>
      <w:r>
        <w:rPr>
          <w:rFonts w:ascii="Arial" w:cs="Arial" w:eastAsia="Arial" w:hAnsi="Arial"/>
          <w:b/>
          <w:bCs/>
          <w:color w:val="1A1A1A"/>
          <w:sz w:val="22"/>
          <w:szCs w:val="22"/>
        </w:rPr>
        <w:t xml:space="preserve">Stk. 5.  </w:t>
      </w:r>
      <w:r>
        <w:rPr>
          <w:rFonts w:ascii="Arial" w:cs="Arial" w:eastAsia="Arial" w:hAnsi="Arial"/>
          <w:color w:val="444444"/>
          <w:sz w:val="22"/>
          <w:szCs w:val="22"/>
        </w:rPr>
        <w:t xml:space="preserve">Alle medlemmer har stemmeret og er valgbare. Beslutninger træffes ved simpelt flertal af de fremmødte, med mindre vedtægterne foreskriver andet. Der kan ikke stemmes ved fuldmagt.</w:t>
      </w:r>
    </w:p>
    <w:p>
      <w:pPr>
        <w:spacing w:after="80" w:before="80"/>
        <w:ind w:left="0"/>
        <w:jc w:val="both"/>
      </w:pPr>
      <w:r>
        <w:rPr>
          <w:rFonts w:ascii="Arial" w:cs="Arial" w:eastAsia="Arial" w:hAnsi="Arial"/>
          <w:b/>
          <w:bCs/>
          <w:color w:val="1A1A1A"/>
          <w:sz w:val="22"/>
          <w:szCs w:val="22"/>
        </w:rPr>
        <w:t xml:space="preserve">Stk. 6.  </w:t>
      </w:r>
      <w:r>
        <w:rPr>
          <w:rFonts w:ascii="Arial" w:cs="Arial" w:eastAsia="Arial" w:hAnsi="Arial"/>
          <w:color w:val="444444"/>
          <w:sz w:val="22"/>
          <w:szCs w:val="22"/>
        </w:rPr>
        <w:t xml:space="preserve">Ekstraordinær generalforsamling afholdes, hvis bestyrelsen finder det nødvendigt, eller hvis mindst 25 % af medlemmerne fremsætter skriftlig begæring herom. Den ekstraordinære generalforsamling skal afholdes senest fem uger efter begæringens fremsættelse.</w:t>
      </w:r>
    </w:p>
    <w:p>
      <w:pPr>
        <w:pBdr>
          <w:bottom w:val="single" w:color="CCCCCC" w:sz="6" w:space="4"/>
        </w:pBdr>
        <w:spacing w:after="120" w:before="440"/>
      </w:pPr>
      <w:r>
        <w:rPr>
          <w:rFonts w:ascii="Arial" w:cs="Arial" w:eastAsia="Arial" w:hAnsi="Arial"/>
          <w:b/>
          <w:bCs/>
          <w:color w:val="1A1A1A"/>
          <w:sz w:val="26"/>
          <w:szCs w:val="26"/>
        </w:rPr>
        <w:t xml:space="preserve">§ 6  Bestyrelsen</w:t>
      </w:r>
    </w:p>
    <w:p>
      <w:pPr>
        <w:spacing w:after="80" w:before="80"/>
        <w:ind w:left="0"/>
        <w:jc w:val="both"/>
      </w:pPr>
      <w:r>
        <w:rPr>
          <w:rFonts w:ascii="Arial" w:cs="Arial" w:eastAsia="Arial" w:hAnsi="Arial"/>
          <w:b/>
          <w:bCs/>
          <w:color w:val="1A1A1A"/>
          <w:sz w:val="22"/>
          <w:szCs w:val="22"/>
        </w:rPr>
        <w:t xml:space="preserve">Stk. 1.  </w:t>
      </w:r>
      <w:r>
        <w:rPr>
          <w:rFonts w:ascii="Arial" w:cs="Arial" w:eastAsia="Arial" w:hAnsi="Arial"/>
          <w:color w:val="444444"/>
          <w:sz w:val="22"/>
          <w:szCs w:val="22"/>
        </w:rPr>
        <w:t xml:space="preserve">Foreningen ledes af en bestyrelse på 3–5 medlemmer, der vælges på generalforsamlingen for en periode af to år. Halvdelen af bestyrelsesmedlemmerne er på valg hvert år. Genvalg kan finde sted. Der vælges desuden én suppleant.</w:t>
      </w:r>
    </w:p>
    <w:p>
      <w:pPr>
        <w:spacing w:after="80" w:before="80"/>
        <w:ind w:left="0"/>
        <w:jc w:val="both"/>
      </w:pPr>
      <w:r>
        <w:rPr>
          <w:rFonts w:ascii="Arial" w:cs="Arial" w:eastAsia="Arial" w:hAnsi="Arial"/>
          <w:b/>
          <w:bCs/>
          <w:color w:val="1A1A1A"/>
          <w:sz w:val="22"/>
          <w:szCs w:val="22"/>
        </w:rPr>
        <w:t xml:space="preserve">Stk. 2.  </w:t>
      </w:r>
      <w:r>
        <w:rPr>
          <w:rFonts w:ascii="Arial" w:cs="Arial" w:eastAsia="Arial" w:hAnsi="Arial"/>
          <w:color w:val="444444"/>
          <w:sz w:val="22"/>
          <w:szCs w:val="22"/>
        </w:rPr>
        <w:t xml:space="preserve">Bestyrelsen konstituerer sig selv med formand, kasserer og sekretær.</w:t>
      </w:r>
    </w:p>
    <w:p>
      <w:pPr>
        <w:spacing w:after="80" w:before="80"/>
        <w:ind w:left="0"/>
        <w:jc w:val="both"/>
      </w:pPr>
      <w:r>
        <w:rPr>
          <w:rFonts w:ascii="Arial" w:cs="Arial" w:eastAsia="Arial" w:hAnsi="Arial"/>
          <w:b/>
          <w:bCs/>
          <w:color w:val="1A1A1A"/>
          <w:sz w:val="22"/>
          <w:szCs w:val="22"/>
        </w:rPr>
        <w:t xml:space="preserve">Stk. 3.  </w:t>
      </w:r>
      <w:r>
        <w:rPr>
          <w:rFonts w:ascii="Arial" w:cs="Arial" w:eastAsia="Arial" w:hAnsi="Arial"/>
          <w:color w:val="444444"/>
          <w:sz w:val="22"/>
          <w:szCs w:val="22"/>
        </w:rPr>
        <w:t xml:space="preserve">Bestyrelsen er beslutningsdygtig, når mindst halvdelen af dens medlemmer er til stede. Beslutninger træffes ved simpelt flertal. Ved stemmelighed er formandens stemme afgørende.</w:t>
      </w:r>
    </w:p>
    <w:p>
      <w:pPr>
        <w:spacing w:after="80" w:before="80"/>
        <w:ind w:left="0"/>
        <w:jc w:val="both"/>
      </w:pPr>
      <w:r>
        <w:rPr>
          <w:rFonts w:ascii="Arial" w:cs="Arial" w:eastAsia="Arial" w:hAnsi="Arial"/>
          <w:b/>
          <w:bCs/>
          <w:color w:val="1A1A1A"/>
          <w:sz w:val="22"/>
          <w:szCs w:val="22"/>
        </w:rPr>
        <w:t xml:space="preserve">Stk. 4.  </w:t>
      </w:r>
      <w:r>
        <w:rPr>
          <w:rFonts w:ascii="Arial" w:cs="Arial" w:eastAsia="Arial" w:hAnsi="Arial"/>
          <w:color w:val="444444"/>
          <w:sz w:val="22"/>
          <w:szCs w:val="22"/>
        </w:rPr>
        <w:t xml:space="preserve">Bestyrelsen er ansvarlig for foreningens daglige drift, økonomi og aktiviteter. Efter hvert bestyrelsesmøde udarbejdes et referat, der er tilgængeligt for foreningens medlemmer.</w:t>
      </w:r>
    </w:p>
    <w:p>
      <w:pPr>
        <w:spacing w:after="80" w:before="80"/>
        <w:ind w:left="0"/>
        <w:jc w:val="both"/>
      </w:pPr>
      <w:r>
        <w:rPr>
          <w:rFonts w:ascii="Arial" w:cs="Arial" w:eastAsia="Arial" w:hAnsi="Arial"/>
          <w:b/>
          <w:bCs/>
          <w:color w:val="1A1A1A"/>
          <w:sz w:val="22"/>
          <w:szCs w:val="22"/>
        </w:rPr>
        <w:t xml:space="preserve">Stk. 5.  </w:t>
      </w:r>
      <w:r>
        <w:rPr>
          <w:rFonts w:ascii="Arial" w:cs="Arial" w:eastAsia="Arial" w:hAnsi="Arial"/>
          <w:color w:val="444444"/>
          <w:sz w:val="22"/>
          <w:szCs w:val="22"/>
        </w:rPr>
        <w:t xml:space="preserve">Foreningen tegnes af formanden og kassereren i forening. Bestyrelsen kan meddele prokura.</w:t>
      </w:r>
    </w:p>
    <w:p>
      <w:pPr>
        <w:pBdr>
          <w:bottom w:val="single" w:color="CCCCCC" w:sz="6" w:space="4"/>
        </w:pBdr>
        <w:spacing w:after="120" w:before="440"/>
      </w:pPr>
      <w:r>
        <w:rPr>
          <w:rFonts w:ascii="Arial" w:cs="Arial" w:eastAsia="Arial" w:hAnsi="Arial"/>
          <w:b/>
          <w:bCs/>
          <w:color w:val="1A1A1A"/>
          <w:sz w:val="26"/>
          <w:szCs w:val="26"/>
        </w:rPr>
        <w:t xml:space="preserve">§ 7  Økonomi og regnskab</w:t>
      </w:r>
    </w:p>
    <w:p>
      <w:pPr>
        <w:spacing w:after="80" w:before="80"/>
        <w:ind w:left="0"/>
        <w:jc w:val="both"/>
      </w:pPr>
      <w:r>
        <w:rPr>
          <w:rFonts w:ascii="Arial" w:cs="Arial" w:eastAsia="Arial" w:hAnsi="Arial"/>
          <w:b/>
          <w:bCs/>
          <w:color w:val="1A1A1A"/>
          <w:sz w:val="22"/>
          <w:szCs w:val="22"/>
        </w:rPr>
        <w:t xml:space="preserve">Stk. 1.  </w:t>
      </w:r>
      <w:r>
        <w:rPr>
          <w:rFonts w:ascii="Arial" w:cs="Arial" w:eastAsia="Arial" w:hAnsi="Arial"/>
          <w:color w:val="444444"/>
          <w:sz w:val="22"/>
          <w:szCs w:val="22"/>
        </w:rPr>
        <w:t xml:space="preserve">Foreningens regnskabsår følger kalenderåret.</w:t>
      </w:r>
    </w:p>
    <w:p>
      <w:pPr>
        <w:spacing w:after="80" w:before="80"/>
        <w:ind w:left="0"/>
        <w:jc w:val="both"/>
      </w:pPr>
      <w:r>
        <w:rPr>
          <w:rFonts w:ascii="Arial" w:cs="Arial" w:eastAsia="Arial" w:hAnsi="Arial"/>
          <w:b/>
          <w:bCs/>
          <w:color w:val="1A1A1A"/>
          <w:sz w:val="22"/>
          <w:szCs w:val="22"/>
        </w:rPr>
        <w:t xml:space="preserve">Stk. 2.  </w:t>
      </w:r>
      <w:r>
        <w:rPr>
          <w:rFonts w:ascii="Arial" w:cs="Arial" w:eastAsia="Arial" w:hAnsi="Arial"/>
          <w:color w:val="444444"/>
          <w:sz w:val="22"/>
          <w:szCs w:val="22"/>
        </w:rPr>
        <w:t xml:space="preserve">Kassereren fører foreningens regnskab og fremlægger et revideret årsregnskab på den ordinære generalforsamling.</w:t>
      </w:r>
    </w:p>
    <w:p>
      <w:pPr>
        <w:spacing w:after="80" w:before="80"/>
        <w:ind w:left="0"/>
        <w:jc w:val="both"/>
      </w:pPr>
      <w:r>
        <w:rPr>
          <w:rFonts w:ascii="Arial" w:cs="Arial" w:eastAsia="Arial" w:hAnsi="Arial"/>
          <w:b/>
          <w:bCs/>
          <w:color w:val="1A1A1A"/>
          <w:sz w:val="22"/>
          <w:szCs w:val="22"/>
        </w:rPr>
        <w:t xml:space="preserve">Stk. 3.  </w:t>
      </w:r>
      <w:r>
        <w:rPr>
          <w:rFonts w:ascii="Arial" w:cs="Arial" w:eastAsia="Arial" w:hAnsi="Arial"/>
          <w:color w:val="444444"/>
          <w:sz w:val="22"/>
          <w:szCs w:val="22"/>
        </w:rPr>
        <w:t xml:space="preserve">Regnskabet revideres af en på generalforsamlingen valgt revisor, der ikke må være medlem af bestyrelsen.</w:t>
      </w:r>
    </w:p>
    <w:p>
      <w:pPr>
        <w:spacing w:after="80" w:before="80"/>
        <w:ind w:left="0"/>
        <w:jc w:val="both"/>
      </w:pPr>
      <w:r>
        <w:rPr>
          <w:rFonts w:ascii="Arial" w:cs="Arial" w:eastAsia="Arial" w:hAnsi="Arial"/>
          <w:b/>
          <w:bCs/>
          <w:color w:val="1A1A1A"/>
          <w:sz w:val="22"/>
          <w:szCs w:val="22"/>
        </w:rPr>
        <w:t xml:space="preserve">Stk. 4.  </w:t>
      </w:r>
      <w:r>
        <w:rPr>
          <w:rFonts w:ascii="Arial" w:cs="Arial" w:eastAsia="Arial" w:hAnsi="Arial"/>
          <w:color w:val="444444"/>
          <w:sz w:val="22"/>
          <w:szCs w:val="22"/>
        </w:rPr>
        <w:t xml:space="preserve">Foreningens midler må alene anvendes til opfyldelse af foreningens formål.</w:t>
      </w:r>
    </w:p>
    <w:p>
      <w:pPr>
        <w:spacing w:after="80" w:before="80"/>
        <w:ind w:left="0"/>
        <w:jc w:val="both"/>
      </w:pPr>
      <w:r>
        <w:rPr>
          <w:rFonts w:ascii="Arial" w:cs="Arial" w:eastAsia="Arial" w:hAnsi="Arial"/>
          <w:b/>
          <w:bCs/>
          <w:color w:val="1A1A1A"/>
          <w:sz w:val="22"/>
          <w:szCs w:val="22"/>
        </w:rPr>
        <w:t xml:space="preserve">Stk. 5.  </w:t>
      </w:r>
      <w:r>
        <w:rPr>
          <w:rFonts w:ascii="Arial" w:cs="Arial" w:eastAsia="Arial" w:hAnsi="Arial"/>
          <w:color w:val="444444"/>
          <w:sz w:val="22"/>
          <w:szCs w:val="22"/>
        </w:rPr>
        <w:t xml:space="preserve">Foreningens medlemmer hæfter ikke personligt for foreningens forpligtelser. Foreningen hæfter alene med sin formue.</w:t>
      </w:r>
    </w:p>
    <w:p>
      <w:pPr>
        <w:pBdr>
          <w:bottom w:val="single" w:color="CCCCCC" w:sz="6" w:space="4"/>
        </w:pBdr>
        <w:spacing w:after="120" w:before="440"/>
      </w:pPr>
      <w:r>
        <w:rPr>
          <w:rFonts w:ascii="Arial" w:cs="Arial" w:eastAsia="Arial" w:hAnsi="Arial"/>
          <w:b/>
          <w:bCs/>
          <w:color w:val="1A1A1A"/>
          <w:sz w:val="26"/>
          <w:szCs w:val="26"/>
        </w:rPr>
        <w:t xml:space="preserve">§ 8  Vedtægtsændringer</w:t>
      </w:r>
    </w:p>
    <w:p>
      <w:pPr>
        <w:spacing w:after="80" w:before="80"/>
        <w:ind w:left="0"/>
        <w:jc w:val="both"/>
      </w:pPr>
      <w:r>
        <w:rPr>
          <w:rFonts w:ascii="Arial" w:cs="Arial" w:eastAsia="Arial" w:hAnsi="Arial"/>
          <w:b/>
          <w:bCs/>
          <w:color w:val="1A1A1A"/>
          <w:sz w:val="22"/>
          <w:szCs w:val="22"/>
        </w:rPr>
        <w:t xml:space="preserve">Stk. 1.  </w:t>
      </w:r>
      <w:r>
        <w:rPr>
          <w:rFonts w:ascii="Arial" w:cs="Arial" w:eastAsia="Arial" w:hAnsi="Arial"/>
          <w:color w:val="444444"/>
          <w:sz w:val="22"/>
          <w:szCs w:val="22"/>
        </w:rPr>
        <w:t xml:space="preserve">Vedtægtsændringer kræver, at mindst 2/3 af de fremmødte stemmeberettigede medlemmer stemmer for ændringen på en generalforsamling, hvor ændringsforslaget er optaget på dagsordenen.</w:t>
      </w:r>
    </w:p>
    <w:p>
      <w:pPr>
        <w:pBdr>
          <w:bottom w:val="single" w:color="CCCCCC" w:sz="6" w:space="4"/>
        </w:pBdr>
        <w:spacing w:after="120" w:before="440"/>
      </w:pPr>
      <w:r>
        <w:rPr>
          <w:rFonts w:ascii="Arial" w:cs="Arial" w:eastAsia="Arial" w:hAnsi="Arial"/>
          <w:b/>
          <w:bCs/>
          <w:color w:val="1A1A1A"/>
          <w:sz w:val="26"/>
          <w:szCs w:val="26"/>
        </w:rPr>
        <w:t xml:space="preserve">§ 9  Opløsning</w:t>
      </w:r>
    </w:p>
    <w:p>
      <w:pPr>
        <w:spacing w:after="80" w:before="80"/>
        <w:ind w:left="0"/>
        <w:jc w:val="both"/>
      </w:pPr>
      <w:r>
        <w:rPr>
          <w:rFonts w:ascii="Arial" w:cs="Arial" w:eastAsia="Arial" w:hAnsi="Arial"/>
          <w:b/>
          <w:bCs/>
          <w:color w:val="1A1A1A"/>
          <w:sz w:val="22"/>
          <w:szCs w:val="22"/>
        </w:rPr>
        <w:t xml:space="preserve">Stk. 1.  </w:t>
      </w:r>
      <w:r>
        <w:rPr>
          <w:rFonts w:ascii="Arial" w:cs="Arial" w:eastAsia="Arial" w:hAnsi="Arial"/>
          <w:color w:val="444444"/>
          <w:sz w:val="22"/>
          <w:szCs w:val="22"/>
        </w:rPr>
        <w:t xml:space="preserve">Opløsning af foreningen kræver vedtagelse med 3/4 majoritet på to på hinanden følgende generalforsamlinger, hvoraf mindst én skal være ordinær.</w:t>
      </w:r>
    </w:p>
    <w:p>
      <w:pPr>
        <w:spacing w:after="80" w:before="80"/>
        <w:ind w:left="0"/>
        <w:jc w:val="both"/>
      </w:pPr>
      <w:r>
        <w:rPr>
          <w:rFonts w:ascii="Arial" w:cs="Arial" w:eastAsia="Arial" w:hAnsi="Arial"/>
          <w:b/>
          <w:bCs/>
          <w:color w:val="1A1A1A"/>
          <w:sz w:val="22"/>
          <w:szCs w:val="22"/>
        </w:rPr>
        <w:t xml:space="preserve">Stk. 2.  </w:t>
      </w:r>
      <w:r>
        <w:rPr>
          <w:rFonts w:ascii="Arial" w:cs="Arial" w:eastAsia="Arial" w:hAnsi="Arial"/>
          <w:color w:val="444444"/>
          <w:sz w:val="22"/>
          <w:szCs w:val="22"/>
        </w:rPr>
        <w:t xml:space="preserve">Ved opløsning tilfalder foreningens eventuelle formue en eller flere almennyttige organisationer med tilsvarende kulturelle formål i Aarhus Kommune, efter generalforsamlingens beslutning.</w:t>
      </w:r>
    </w:p>
    <w:p>
      <w:pPr>
        <w:spacing w:after="0" w:before="200"/>
      </w:pPr>
      <w:r>
        <w:t xml:space="preserve"/>
      </w:r>
    </w:p>
    <w:p>
      <w:pPr>
        <w:pBdr>
          <w:top w:val="single" w:color="CCCCCC" w:sz="4" w:space="1"/>
        </w:pBdr>
        <w:spacing w:after="200" w:before="0"/>
      </w:pPr>
      <w:r>
        <w:t xml:space="preserve"/>
      </w:r>
    </w:p>
    <w:p>
      <w:pPr>
        <w:spacing w:after="280" w:before="0"/>
      </w:pPr>
      <w:r>
        <w:rPr>
          <w:rFonts w:ascii="Arial" w:cs="Arial" w:eastAsia="Arial" w:hAnsi="Arial"/>
          <w:color w:val="444444"/>
          <w:sz w:val="22"/>
          <w:szCs w:val="22"/>
        </w:rPr>
        <w:t xml:space="preserve">Vedtaget på stiftende generalforsamling den  ___. __________ 2025 i Aarhus.</w:t>
      </w:r>
    </w:p>
    <w:p>
      <w:pPr>
        <w:spacing w:after="60" w:before="0"/>
      </w:pPr>
      <w:r>
        <w:rPr>
          <w:rFonts w:ascii="Arial" w:cs="Arial" w:eastAsia="Arial" w:hAnsi="Arial"/>
          <w:color w:val="1A1A1A"/>
          <w:sz w:val="22"/>
          <w:szCs w:val="22"/>
        </w:rPr>
        <w:t xml:space="preserve">________________________          ________________________</w:t>
      </w:r>
    </w:p>
    <w:p>
      <w:pPr>
        <w:spacing w:after="0" w:before="0"/>
      </w:pPr>
      <w:r>
        <w:rPr>
          <w:rFonts w:ascii="Arial" w:cs="Arial" w:eastAsia="Arial" w:hAnsi="Arial"/>
          <w:color w:val="999999"/>
          <w:sz w:val="20"/>
          <w:szCs w:val="20"/>
        </w:rPr>
        <w:t xml:space="preserve">Dirigent                                    Formand</w:t>
      </w:r>
    </w:p>
    <w:sectPr>
      <w:footerReference w:type="default" r:id="rId7"/>
      <w:pgSz w:w="11906" w:h="16838" w:orient="portrait"/>
      <w:pgMar w:top="1440" w:right="1700" w:bottom="1440" w:left="1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999999"/>
        <w:sz w:val="18"/>
        <w:szCs w:val="18"/>
      </w:rPr>
      <w:t xml:space="preserve">RockHub · Vedtægter · </w:t>
    </w:r>
    <w:r>
      <w:rPr>
        <w:rFonts w:ascii="Arial" w:cs="Arial" w:eastAsia="Arial" w:hAnsi="Arial"/>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0" w:hanging="320"/>
      </w:pPr>
    </w:lvl>
  </w:abstractNum>
  <w:abstractNum w:abstractNumId="3" w15:restartNumberingAfterBreak="0">
    <w:multiLevelType w:val="hybridMultilevel"/>
    <w:lvl w:ilvl="0" w15:tentative="1">
      <w:start w:val="1"/>
      <w:numFmt w:val="decimal"/>
      <w:lvlText w:val="%1."/>
      <w:lvlJc w:val="left"/>
      <w:pPr>
        <w:ind w:left="64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2026-04-30T11:30:27.091Z</dcterms:created>
  <dcterms:modified xsi:type="dcterms:W3CDTF">2026-04-30T11:30:27.093Z</dcterms:modified>
</cp:coreProperties>
</file>

<file path=docProps/custom.xml><?xml version="1.0" encoding="utf-8"?>
<Properties xmlns="http://schemas.openxmlformats.org/officeDocument/2006/custom-properties" xmlns:vt="http://schemas.openxmlformats.org/officeDocument/2006/docPropsVTypes"/>
</file>